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171A2" w:rsidTr="00D171A2">
        <w:trPr>
          <w:tblCellSpacing w:w="0" w:type="dxa"/>
        </w:trPr>
        <w:tc>
          <w:tcPr>
            <w:tcW w:w="0" w:type="auto"/>
          </w:tcPr>
          <w:p w:rsidR="00D171A2" w:rsidRDefault="00D171A2"/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171A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D171A2" w:rsidRDefault="00D171A2">
                  <w:pPr>
                    <w:rPr>
                      <w:rFonts w:asciiTheme="minorHAnsi" w:hAnsiTheme="minorHAnsi" w:cstheme="minorBidi"/>
                      <w:sz w:val="22"/>
                      <w:szCs w:val="22"/>
                    </w:rPr>
                  </w:pPr>
                </w:p>
              </w:tc>
            </w:tr>
          </w:tbl>
          <w:p w:rsidR="00D171A2" w:rsidRDefault="00D171A2">
            <w:r>
              <w:t> </w:t>
            </w:r>
          </w:p>
          <w:p w:rsidR="00D171A2" w:rsidRDefault="00D171A2"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Tin hay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không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tin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tuỳ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bạn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!</w:t>
            </w:r>
            <w:proofErr w:type="gramEnd"/>
          </w:p>
          <w:p w:rsidR="00D171A2" w:rsidRDefault="00D171A2"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Ăn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tổ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yến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xem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như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đang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tự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sát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!!!</w:t>
            </w:r>
            <w:proofErr w:type="gramEnd"/>
          </w:p>
          <w:p w:rsidR="00D171A2" w:rsidRDefault="00D171A2">
            <w:r>
              <w:t> </w:t>
            </w:r>
          </w:p>
          <w:p w:rsidR="00D171A2" w:rsidRDefault="00D171A2"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Mặc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ai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nói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tổ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yến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tốt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cở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nào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nhưng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xem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xong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cách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chế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biến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sau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đây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sẽ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biết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:</w:t>
            </w:r>
          </w:p>
          <w:p w:rsidR="00D171A2" w:rsidRDefault="00D171A2"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Khi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lấy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tổ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yến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về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cây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cỏ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lông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chim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rất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dơ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còn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thúi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lắm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nửa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!</w:t>
            </w:r>
            <w:proofErr w:type="gramEnd"/>
          </w:p>
          <w:p w:rsidR="00D171A2" w:rsidRDefault="00D171A2"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Không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có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ai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muốn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ăn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đâu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hãy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xem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cách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làm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sạch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sau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7"/>
                <w:szCs w:val="27"/>
              </w:rPr>
              <w:t>đây</w:t>
            </w:r>
            <w:proofErr w:type="spellEnd"/>
            <w:r>
              <w:rPr>
                <w:rFonts w:ascii="PMingLiU" w:eastAsia="PMingLiU" w:hAnsi="PMingLiU" w:hint="eastAsia"/>
              </w:rPr>
              <w:t xml:space="preserve"> :</w:t>
            </w:r>
          </w:p>
          <w:tbl>
            <w:tblPr>
              <w:tblW w:w="4850" w:type="pct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24"/>
              <w:gridCol w:w="155"/>
            </w:tblGrid>
            <w:tr w:rsidR="00D171A2">
              <w:trPr>
                <w:gridAfter w:val="1"/>
                <w:wAfter w:w="215" w:type="dxa"/>
                <w:tblCellSpacing w:w="22" w:type="dxa"/>
              </w:trPr>
              <w:tc>
                <w:tcPr>
                  <w:tcW w:w="4950" w:type="pct"/>
                  <w:hideMark/>
                </w:tcPr>
                <w:p w:rsidR="00D171A2" w:rsidRDefault="00D171A2">
                  <w:pPr>
                    <w:rPr>
                      <w:rFonts w:asciiTheme="minorHAnsi" w:hAnsiTheme="minorHAnsi" w:cstheme="minorBidi"/>
                      <w:sz w:val="22"/>
                      <w:szCs w:val="22"/>
                    </w:rPr>
                  </w:pPr>
                </w:p>
              </w:tc>
            </w:tr>
            <w:tr w:rsidR="00D171A2">
              <w:trPr>
                <w:tblCellSpacing w:w="22" w:type="dxa"/>
              </w:trPr>
              <w:tc>
                <w:tcPr>
                  <w:tcW w:w="5000" w:type="pct"/>
                  <w:gridSpan w:val="2"/>
                  <w:vAlign w:val="center"/>
                  <w:hideMark/>
                </w:tcPr>
                <w:p w:rsidR="00D171A2" w:rsidRDefault="00D171A2">
                  <w:pPr>
                    <w:rPr>
                      <w:rFonts w:asciiTheme="minorHAnsi" w:hAnsiTheme="minorHAnsi" w:cstheme="minorBidi"/>
                      <w:sz w:val="22"/>
                      <w:szCs w:val="22"/>
                    </w:rPr>
                  </w:pPr>
                </w:p>
              </w:tc>
            </w:tr>
            <w:tr w:rsidR="00D171A2">
              <w:trPr>
                <w:tblCellSpacing w:w="22" w:type="dxa"/>
              </w:trPr>
              <w:tc>
                <w:tcPr>
                  <w:tcW w:w="5000" w:type="pct"/>
                  <w:gridSpan w:val="2"/>
                  <w:hideMark/>
                </w:tcPr>
                <w:p w:rsidR="00D171A2" w:rsidRDefault="00D171A2">
                  <w:r>
                    <w:rPr>
                      <w:rFonts w:ascii="MS Mincho" w:eastAsia="MS Mincho" w:hAnsi="MS Mincho" w:hint="eastAsia"/>
                      <w:b/>
                      <w:bCs/>
                      <w:lang w:eastAsia="zh-TW"/>
                    </w:rPr>
                    <w:t>不管誰再講燕窩有多好，當看完工廠的製作過程後，請</w:t>
                  </w:r>
                  <w:r>
                    <w:rPr>
                      <w:rFonts w:hint="eastAsia"/>
                      <w:b/>
                      <w:bCs/>
                      <w:lang w:eastAsia="zh-TW"/>
                    </w:rPr>
                    <w:t xml:space="preserve"> </w:t>
                  </w:r>
                  <w:r>
                    <w:rPr>
                      <w:rFonts w:ascii="MS Mincho" w:eastAsia="MS Mincho" w:hAnsi="MS Mincho" w:hint="eastAsia"/>
                      <w:b/>
                      <w:bCs/>
                      <w:lang w:eastAsia="zh-TW"/>
                    </w:rPr>
                    <w:t>告訴大家：「吃燕窩等於是在自</w:t>
                  </w:r>
                  <w:r>
                    <w:rPr>
                      <w:rFonts w:hint="eastAsia"/>
                      <w:b/>
                      <w:bCs/>
                      <w:lang w:eastAsia="zh-TW"/>
                    </w:rPr>
                    <w:t xml:space="preserve"> </w:t>
                  </w:r>
                  <w:r>
                    <w:rPr>
                      <w:rFonts w:ascii="MS Mincho" w:eastAsia="MS Mincho" w:hAnsi="MS Mincho" w:hint="eastAsia"/>
                      <w:b/>
                      <w:bCs/>
                      <w:lang w:eastAsia="zh-TW"/>
                    </w:rPr>
                    <w:t>殺？」</w:t>
                  </w:r>
                </w:p>
              </w:tc>
            </w:tr>
          </w:tbl>
          <w:p w:rsidR="00D171A2" w:rsidRDefault="00D171A2">
            <w:pPr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</w:tr>
    </w:tbl>
    <w:p w:rsidR="00D171A2" w:rsidRDefault="00D171A2" w:rsidP="00D171A2">
      <w:pPr>
        <w:shd w:val="clear" w:color="auto" w:fill="FFFFFF"/>
      </w:pP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當燕窩採下來的時候，草燕和毛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燕都很骯髒，而且惡臭比</w:t>
      </w:r>
      <w:r>
        <w:rPr>
          <w:rFonts w:ascii="MingLiU" w:eastAsia="MingLiU" w:hAnsi="MingLiU" w:hint="eastAsia"/>
          <w:b/>
          <w:bCs/>
          <w:color w:val="000000"/>
          <w:sz w:val="28"/>
          <w:szCs w:val="28"/>
          <w:lang w:eastAsia="zh-TW"/>
        </w:rPr>
        <w:t>﹗﹗</w:t>
      </w:r>
    </w:p>
    <w:p w:rsidR="00D171A2" w:rsidRDefault="00D171A2" w:rsidP="00D171A2">
      <w:pPr>
        <w:shd w:val="clear" w:color="auto" w:fill="FFFFFF"/>
      </w:pP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根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本不會有人想吃。現下就讓我們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帶你去看看人們怎麼去把它們變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成能吃的東西吧</w:t>
      </w:r>
      <w:r>
        <w:rPr>
          <w:rFonts w:ascii="MingLiU" w:eastAsia="MingLiU" w:hAnsi="MingLiU" w:hint="eastAsia"/>
          <w:b/>
          <w:bCs/>
          <w:color w:val="000000"/>
          <w:sz w:val="28"/>
          <w:szCs w:val="28"/>
          <w:lang w:eastAsia="zh-TW"/>
        </w:rPr>
        <w:t>﹗﹗</w:t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543175" cy="2514600"/>
            <wp:effectExtent l="0" t="0" r="9525" b="0"/>
            <wp:docPr id="28" name="Picture 28" descr="cid:4.2107614038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4.2107614038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657475" cy="2019300"/>
            <wp:effectExtent l="0" t="0" r="9525" b="0"/>
            <wp:docPr id="27" name="Picture 27" descr="cid:5.2107614038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5.2107614038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Tổ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yến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lấy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về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như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trên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công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nhân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phải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lựa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ra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chất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color w:val="FF0000"/>
          <w:sz w:val="27"/>
          <w:szCs w:val="27"/>
        </w:rPr>
        <w:t>dơ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lông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đất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cỏ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>....</w:t>
      </w:r>
    </w:p>
    <w:p w:rsidR="00D171A2" w:rsidRDefault="00D171A2" w:rsidP="00D171A2">
      <w:pPr>
        <w:shd w:val="clear" w:color="auto" w:fill="FFFFFF"/>
      </w:pP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lastRenderedPageBreak/>
        <w:t>工人們正把草燕、毛燕上較大的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毛、草、泥清除。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br/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762500" cy="3067050"/>
            <wp:effectExtent l="0" t="0" r="0" b="0"/>
            <wp:docPr id="26" name="Picture 26" descr="cid:6.2107614038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6.2107614038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A2" w:rsidRDefault="00D171A2" w:rsidP="00D171A2">
      <w:pPr>
        <w:shd w:val="clear" w:color="auto" w:fill="FFFFFF"/>
      </w:pP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Sau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khi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lựa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ra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cắt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thành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miếng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nhỏ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tiếp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tục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xử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lý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>...</w:t>
      </w:r>
    </w:p>
    <w:p w:rsidR="00D171A2" w:rsidRDefault="00D171A2" w:rsidP="00D171A2">
      <w:pPr>
        <w:shd w:val="clear" w:color="auto" w:fill="FFFFFF"/>
      </w:pP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清除了雜粗毛、草后，再剪成小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塊繼續清理。</w:t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772025" cy="3086100"/>
            <wp:effectExtent l="0" t="0" r="9525" b="0"/>
            <wp:docPr id="25" name="Picture 25" descr="cid:7.2107614038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7.2107614038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Tiếp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color w:val="FF0000"/>
          <w:sz w:val="27"/>
          <w:szCs w:val="27"/>
        </w:rPr>
        <w:t>theo</w:t>
      </w:r>
      <w:proofErr w:type="spellEnd"/>
      <w:proofErr w:type="gram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là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ngâm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vào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nước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cho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chất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tạp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nổi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lên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>...</w:t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color w:val="000000"/>
          <w:sz w:val="28"/>
          <w:szCs w:val="28"/>
        </w:rPr>
        <w:t> </w:t>
      </w:r>
    </w:p>
    <w:p w:rsidR="00D171A2" w:rsidRDefault="00D171A2" w:rsidP="00D171A2">
      <w:pPr>
        <w:shd w:val="clear" w:color="auto" w:fill="FFFFFF"/>
      </w:pP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接著便浸炮以讓較小的雜質浮上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來。</w:t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62500" cy="3076575"/>
            <wp:effectExtent l="0" t="0" r="0" b="9525"/>
            <wp:docPr id="24" name="Picture 24" descr="cid:8.2107614038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8.2107614038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Tiếp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color w:val="FF0000"/>
          <w:sz w:val="27"/>
          <w:szCs w:val="27"/>
        </w:rPr>
        <w:t>theo</w:t>
      </w:r>
      <w:proofErr w:type="spellEnd"/>
      <w:proofErr w:type="gram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cho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ngâm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vào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thuốc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tẩy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vài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tiếng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đồng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hồ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cho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đến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biến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thành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màu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trắng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>...</w:t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color w:val="000000"/>
          <w:sz w:val="28"/>
          <w:szCs w:val="28"/>
        </w:rPr>
        <w:t> </w:t>
      </w:r>
    </w:p>
    <w:p w:rsidR="00D171A2" w:rsidRDefault="00D171A2" w:rsidP="00D171A2">
      <w:pPr>
        <w:shd w:val="clear" w:color="auto" w:fill="FFFFFF"/>
      </w:pP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再下來就是把它泡在漂白水裡幾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個小時，直到全都變成白色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了</w:t>
      </w:r>
      <w:r>
        <w:rPr>
          <w:rFonts w:ascii="Arial" w:hAnsi="Arial" w:cs="Arial"/>
          <w:b/>
          <w:bCs/>
          <w:color w:val="000000"/>
          <w:sz w:val="28"/>
          <w:szCs w:val="28"/>
        </w:rPr>
        <w:t>...</w:t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772025" cy="3095625"/>
            <wp:effectExtent l="0" t="0" r="9525" b="9525"/>
            <wp:docPr id="23" name="Picture 23" descr="cid:9.2107614038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9.2107614038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Màu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của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thuốc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tẩy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trở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thành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màu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đục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>...</w:t>
      </w:r>
    </w:p>
    <w:p w:rsidR="00D171A2" w:rsidRDefault="00D171A2" w:rsidP="00D171A2">
      <w:pPr>
        <w:shd w:val="clear" w:color="auto" w:fill="FFFFFF"/>
      </w:pP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漂白水經過回應後，顏色變得</w:t>
      </w:r>
      <w:r>
        <w:rPr>
          <w:rFonts w:ascii="MingLiU" w:eastAsia="MingLiU" w:hAnsi="MingLiU" w:hint="eastAsia"/>
          <w:b/>
          <w:bCs/>
          <w:color w:val="000000"/>
          <w:sz w:val="28"/>
          <w:szCs w:val="28"/>
          <w:lang w:eastAsia="zh-TW"/>
        </w:rPr>
        <w:t>污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濁了</w:t>
      </w:r>
      <w:r>
        <w:rPr>
          <w:rFonts w:ascii="Arial" w:hAnsi="Arial" w:cs="Arial"/>
          <w:b/>
          <w:bCs/>
          <w:color w:val="000000"/>
          <w:sz w:val="28"/>
          <w:szCs w:val="28"/>
        </w:rPr>
        <w:t>...</w:t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52975" cy="3086100"/>
            <wp:effectExtent l="0" t="0" r="9525" b="0"/>
            <wp:docPr id="22" name="Picture 22" descr="cid:10.2107614038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10.2107614038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762500" cy="3067050"/>
            <wp:effectExtent l="0" t="0" r="0" b="0"/>
            <wp:docPr id="21" name="Picture 21" descr="cid:11.2107614038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11.2107614038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Sau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khi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tẩy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trắng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dùng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nước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sôi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để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rửa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cho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đến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không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còn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mùi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thuốc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tẩy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>...</w:t>
      </w:r>
    </w:p>
    <w:p w:rsidR="00D171A2" w:rsidRDefault="00D171A2" w:rsidP="00D171A2">
      <w:pPr>
        <w:shd w:val="clear" w:color="auto" w:fill="FFFFFF"/>
      </w:pP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漂白後，必須用熱騰騰的沸水加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以清洗，直到完全洗去漂白水的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味道</w:t>
      </w:r>
      <w:r>
        <w:rPr>
          <w:rFonts w:ascii="Arial" w:hAnsi="Arial" w:cs="Arial"/>
          <w:b/>
          <w:bCs/>
          <w:color w:val="000000"/>
          <w:sz w:val="28"/>
          <w:szCs w:val="28"/>
        </w:rPr>
        <w:t>...</w:t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72025" cy="3057525"/>
            <wp:effectExtent l="0" t="0" r="9525" b="9525"/>
            <wp:docPr id="20" name="Picture 20" descr="cid:12.2107614038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12.2107614038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Tiếp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color w:val="FF0000"/>
          <w:sz w:val="27"/>
          <w:szCs w:val="27"/>
        </w:rPr>
        <w:t>theo</w:t>
      </w:r>
      <w:proofErr w:type="spellEnd"/>
      <w:proofErr w:type="gram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lựa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ra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những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miếng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không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tẩy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trắng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được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>....</w:t>
      </w:r>
    </w:p>
    <w:p w:rsidR="00D171A2" w:rsidRDefault="00D171A2" w:rsidP="00D171A2">
      <w:pPr>
        <w:shd w:val="clear" w:color="auto" w:fill="FFFFFF"/>
      </w:pP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接下來就要挑出一些無法漂白的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部分。</w:t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772025" cy="3067050"/>
            <wp:effectExtent l="0" t="0" r="9525" b="0"/>
            <wp:docPr id="19" name="Picture 19" descr="cid:13.2107614038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13.2107614038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62500" cy="3076575"/>
            <wp:effectExtent l="0" t="0" r="0" b="9525"/>
            <wp:docPr id="18" name="Picture 18" descr="cid:14.2107614038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14.2107614038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762500" cy="3076575"/>
            <wp:effectExtent l="0" t="0" r="0" b="9525"/>
            <wp:docPr id="17" name="Picture 17" descr="cid:15.2107614038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15.2107614038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D171A2" w:rsidTr="00D171A2">
        <w:trPr>
          <w:tblCellSpacing w:w="0" w:type="dxa"/>
        </w:trPr>
        <w:tc>
          <w:tcPr>
            <w:tcW w:w="0" w:type="auto"/>
            <w:hideMark/>
          </w:tcPr>
          <w:p w:rsidR="00D171A2" w:rsidRDefault="00D171A2">
            <w:pPr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</w:tr>
    </w:tbl>
    <w:p w:rsidR="00D171A2" w:rsidRDefault="00D171A2" w:rsidP="00D171A2">
      <w:pPr>
        <w:shd w:val="clear" w:color="auto" w:fill="FFFFFF"/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72025" cy="3095625"/>
            <wp:effectExtent l="0" t="0" r="9525" b="9525"/>
            <wp:docPr id="16" name="Picture 16" descr="cid:16.2107614038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16.2107614038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>
        <w:rPr>
          <w:rFonts w:ascii="Arial" w:hAnsi="Arial" w:cs="Arial"/>
          <w:b/>
          <w:bCs/>
          <w:color w:val="FF0000"/>
          <w:sz w:val="27"/>
          <w:szCs w:val="27"/>
        </w:rPr>
        <w:t>Tiếp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đến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là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bắt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đầu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gia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công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làm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thành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bánh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miếng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tổ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yến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>.</w:t>
      </w:r>
      <w:proofErr w:type="gramEnd"/>
    </w:p>
    <w:p w:rsidR="00D171A2" w:rsidRDefault="00D171A2" w:rsidP="00D171A2">
      <w:pPr>
        <w:shd w:val="clear" w:color="auto" w:fill="FFFFFF"/>
      </w:pP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然後就是開始把它們加工成燕餅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的時候了。</w:t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772025" cy="3086100"/>
            <wp:effectExtent l="0" t="0" r="9525" b="0"/>
            <wp:docPr id="15" name="Picture 15" descr="cid:17.2107614038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17.2107614038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72025" cy="3076575"/>
            <wp:effectExtent l="0" t="0" r="9525" b="9525"/>
            <wp:docPr id="14" name="Picture 14" descr="cid:18.2107614038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18.2107614038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791075" cy="3076575"/>
            <wp:effectExtent l="0" t="0" r="9525" b="9525"/>
            <wp:docPr id="13" name="Picture 13" descr="cid:19.2107614038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19.2107614038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62500" cy="3076575"/>
            <wp:effectExtent l="0" t="0" r="0" b="9525"/>
            <wp:docPr id="12" name="Picture 12" descr="cid:20.2107614038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20.2107614038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>
        <w:rPr>
          <w:rFonts w:ascii="Arial" w:hAnsi="Arial" w:cs="Arial"/>
          <w:b/>
          <w:bCs/>
          <w:color w:val="FF0000"/>
          <w:sz w:val="27"/>
          <w:szCs w:val="27"/>
        </w:rPr>
        <w:t>Bỏ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những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miếng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vụn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tổ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yến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vào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khuôn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đem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sấy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khô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>.</w:t>
      </w:r>
      <w:proofErr w:type="gramEnd"/>
    </w:p>
    <w:p w:rsidR="00D171A2" w:rsidRDefault="00D171A2" w:rsidP="00D171A2">
      <w:pPr>
        <w:shd w:val="clear" w:color="auto" w:fill="FFFFFF"/>
      </w:pP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把燕碎弄成燕餅的模型後，再進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行烘乾。</w:t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772025" cy="3076575"/>
            <wp:effectExtent l="0" t="0" r="9525" b="9525"/>
            <wp:docPr id="11" name="Picture 11" descr="cid:21.2107614038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21.2107614038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72025" cy="3086100"/>
            <wp:effectExtent l="0" t="0" r="9525" b="0"/>
            <wp:docPr id="10" name="Picture 10" descr="cid:22.2107614039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22.2107614039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762500" cy="3076575"/>
            <wp:effectExtent l="0" t="0" r="0" b="9525"/>
            <wp:docPr id="9" name="Picture 9" descr="cid:23.2107614039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d:23.2107614039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81400" cy="4257675"/>
            <wp:effectExtent l="0" t="0" r="0" b="9525"/>
            <wp:docPr id="8" name="Picture 8" descr="cid:24.2107614039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24.2107614039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772025" cy="3067050"/>
            <wp:effectExtent l="0" t="0" r="9525" b="0"/>
            <wp:docPr id="7" name="Picture 7" descr="cid:25.2107614039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25.2107614039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81550" cy="3076575"/>
            <wp:effectExtent l="0" t="0" r="0" b="9525"/>
            <wp:docPr id="6" name="Picture 6" descr="cid:26.2107614039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26.2107614039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Sấy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khoảng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1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ngày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1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đêm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ra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lò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là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những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bánh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tổ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yến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trắng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đẹp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>...</w:t>
      </w:r>
    </w:p>
    <w:p w:rsidR="00D171A2" w:rsidRDefault="00D171A2" w:rsidP="00D171A2">
      <w:pPr>
        <w:shd w:val="clear" w:color="auto" w:fill="FFFFFF"/>
      </w:pP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經過一天一夜的烘乾後，終於把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那些不堪入目的草、毛燕改造成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這些燕餅。</w:t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400300" cy="2886075"/>
            <wp:effectExtent l="0" t="0" r="0" b="9525"/>
            <wp:docPr id="5" name="Picture 5" descr="cid:27.2107614039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d:27.2107614039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514475" cy="2847975"/>
            <wp:effectExtent l="0" t="0" r="9525" b="9525"/>
            <wp:docPr id="4" name="Picture 4" descr="cid:28.2107614039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28.2107614039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685925" cy="2762250"/>
            <wp:effectExtent l="0" t="0" r="9525" b="0"/>
            <wp:docPr id="3" name="Picture 3" descr="cid:29.2107614039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d:29.2107614039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A2" w:rsidRDefault="00D171A2" w:rsidP="00D171A2">
      <w:pPr>
        <w:shd w:val="clear" w:color="auto" w:fill="FFFFFF"/>
      </w:pP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Mã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Lai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và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Inđô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mổi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năm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sản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xuất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ít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nhất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800 ~ 2000kg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tổ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yến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trong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một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tổ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chỉ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có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rất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ít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là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nước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miếng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của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chim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yến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nhưng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vừa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đen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vừa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dơ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không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ai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dám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ăn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bởi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vậy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cần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phải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gia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công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tẩy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trắng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cho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hấp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dẫn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người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mua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>.</w:t>
      </w:r>
    </w:p>
    <w:p w:rsidR="00D171A2" w:rsidRDefault="00D171A2" w:rsidP="00D171A2">
      <w:pPr>
        <w:shd w:val="clear" w:color="auto" w:fill="FFFFFF"/>
      </w:pP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Một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số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nhà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máy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sử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dụng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H202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để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tẩy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mùi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của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tổ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yến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H202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là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hóa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chất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có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độc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tố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rất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mạnh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có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thể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gây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ung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thư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là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loại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hóa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chất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tuyệt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đối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cấm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cho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vào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thực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phẩm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còn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có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người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sử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dụng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SO2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và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SO3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để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làm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trắng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cũng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là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loại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hóa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chất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có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độc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dùng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quá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liều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sẽ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gây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ung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thư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không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quá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2/1,000,000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hàm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lượng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cho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phép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>.</w:t>
      </w:r>
    </w:p>
    <w:p w:rsidR="00D171A2" w:rsidRDefault="00D171A2" w:rsidP="00D171A2">
      <w:pPr>
        <w:shd w:val="clear" w:color="auto" w:fill="FFFFFF"/>
      </w:pPr>
      <w:proofErr w:type="spellStart"/>
      <w:r>
        <w:rPr>
          <w:rFonts w:ascii="MS Gothic" w:eastAsia="MS Gothic" w:hAnsi="MS Gothic" w:hint="eastAsia"/>
          <w:b/>
          <w:bCs/>
          <w:color w:val="000000"/>
          <w:sz w:val="28"/>
          <w:szCs w:val="28"/>
        </w:rPr>
        <w:t>馬來西亞及印尼</w:t>
      </w:r>
      <w:r>
        <w:rPr>
          <w:rFonts w:ascii="Batang" w:eastAsia="Batang" w:hAnsi="Batang" w:cs="Batang" w:hint="eastAsia"/>
          <w:b/>
          <w:bCs/>
          <w:color w:val="000000"/>
          <w:sz w:val="28"/>
          <w:szCs w:val="28"/>
        </w:rPr>
        <w:t>每</w:t>
      </w:r>
      <w:r>
        <w:rPr>
          <w:rFonts w:ascii="MS Gothic" w:eastAsia="MS Gothic" w:hAnsi="MS Gothic" w:cs="MS Gothic" w:hint="eastAsia"/>
          <w:b/>
          <w:bCs/>
          <w:color w:val="000000"/>
          <w:sz w:val="28"/>
          <w:szCs w:val="28"/>
        </w:rPr>
        <w:t>年生</w:t>
      </w:r>
      <w:r>
        <w:rPr>
          <w:rFonts w:ascii="MingLiU" w:eastAsia="MingLiU" w:hAnsi="MingLiU" w:hint="eastAsia"/>
          <w:b/>
          <w:bCs/>
          <w:color w:val="000000"/>
          <w:sz w:val="28"/>
          <w:szCs w:val="28"/>
        </w:rPr>
        <w:t>產的毛燕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</w:rPr>
        <w:t>和草燕至少有</w:t>
      </w:r>
      <w:r>
        <w:rPr>
          <w:rFonts w:ascii="Arial" w:hAnsi="Arial" w:cs="Arial"/>
          <w:b/>
          <w:bCs/>
          <w:color w:val="000000"/>
          <w:sz w:val="28"/>
          <w:szCs w:val="28"/>
        </w:rPr>
        <w:t>800 - 2000kg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</w:rPr>
        <w:t>。一盞草燕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/ </w:t>
      </w:r>
      <w:proofErr w:type="spellStart"/>
      <w:r>
        <w:rPr>
          <w:rFonts w:ascii="MS Gothic" w:eastAsia="MS Gothic" w:hAnsi="MS Gothic" w:hint="eastAsia"/>
          <w:b/>
          <w:bCs/>
          <w:color w:val="000000"/>
          <w:sz w:val="28"/>
          <w:szCs w:val="28"/>
        </w:rPr>
        <w:t>毛燕，只有很少量的可食用燕窩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</w:rPr>
        <w:t>（</w:t>
      </w:r>
      <w:proofErr w:type="spellStart"/>
      <w:r>
        <w:rPr>
          <w:rFonts w:ascii="MS Gothic" w:eastAsia="MS Gothic" w:hAnsi="MS Gothic" w:hint="eastAsia"/>
          <w:b/>
          <w:bCs/>
          <w:color w:val="000000"/>
          <w:sz w:val="28"/>
          <w:szCs w:val="28"/>
        </w:rPr>
        <w:t>燕子口水</w:t>
      </w:r>
      <w:proofErr w:type="spellEnd"/>
      <w:r>
        <w:rPr>
          <w:rFonts w:ascii="MS Gothic" w:eastAsia="MS Gothic" w:hAnsi="MS Gothic" w:hint="eastAsia"/>
          <w:b/>
          <w:bCs/>
          <w:color w:val="000000"/>
          <w:sz w:val="28"/>
          <w:szCs w:val="28"/>
        </w:rPr>
        <w:t>），</w:t>
      </w:r>
      <w:proofErr w:type="spellStart"/>
      <w:r>
        <w:rPr>
          <w:rFonts w:ascii="MS Gothic" w:eastAsia="MS Gothic" w:hAnsi="MS Gothic" w:hint="eastAsia"/>
          <w:b/>
          <w:bCs/>
          <w:color w:val="000000"/>
          <w:sz w:val="28"/>
          <w:szCs w:val="28"/>
        </w:rPr>
        <w:t>但都是很骯髒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MS Gothic" w:eastAsia="MS Gothic" w:hAnsi="MS Gothic" w:hint="eastAsia"/>
          <w:b/>
          <w:bCs/>
          <w:color w:val="000000"/>
          <w:sz w:val="28"/>
          <w:szCs w:val="28"/>
        </w:rPr>
        <w:t>了，幾乎呈黑色。是沒有人會買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MS Gothic" w:eastAsia="MS Gothic" w:hAnsi="MS Gothic" w:hint="eastAsia"/>
          <w:b/>
          <w:bCs/>
          <w:color w:val="000000"/>
          <w:sz w:val="28"/>
          <w:szCs w:val="28"/>
        </w:rPr>
        <w:t>來吃的。難道就這樣浪費掉嗎</w:t>
      </w:r>
      <w:proofErr w:type="spellEnd"/>
      <w:r>
        <w:rPr>
          <w:rFonts w:ascii="MS Gothic" w:eastAsia="MS Gothic" w:hAnsi="MS Gothic" w:hint="eastAsia"/>
          <w:b/>
          <w:bCs/>
          <w:color w:val="000000"/>
          <w:sz w:val="28"/>
          <w:szCs w:val="28"/>
        </w:rPr>
        <w:t>？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MS Gothic" w:eastAsia="MS Gothic" w:hAnsi="MS Gothic" w:hint="eastAsia"/>
          <w:b/>
          <w:bCs/>
          <w:color w:val="000000"/>
          <w:sz w:val="28"/>
          <w:szCs w:val="28"/>
        </w:rPr>
        <w:t>不，當然都有辦法處理成吸引人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MS Gothic" w:eastAsia="MS Gothic" w:hAnsi="MS Gothic" w:hint="eastAsia"/>
          <w:b/>
          <w:bCs/>
          <w:color w:val="000000"/>
          <w:sz w:val="28"/>
          <w:szCs w:val="28"/>
        </w:rPr>
        <w:t>的</w:t>
      </w:r>
      <w:r>
        <w:rPr>
          <w:rFonts w:ascii="MingLiU" w:eastAsia="MingLiU" w:hAnsi="MingLiU" w:hint="eastAsia"/>
          <w:b/>
          <w:bCs/>
          <w:color w:val="000000"/>
          <w:sz w:val="28"/>
          <w:szCs w:val="28"/>
        </w:rPr>
        <w:t>產品。就是將它漂白</w:t>
      </w:r>
      <w:proofErr w:type="spellEnd"/>
      <w:r>
        <w:rPr>
          <w:rFonts w:ascii="MingLiU" w:eastAsia="MingLiU" w:hAnsi="MingLiU" w:hint="eastAsia"/>
          <w:b/>
          <w:bCs/>
          <w:color w:val="000000"/>
          <w:sz w:val="28"/>
          <w:szCs w:val="28"/>
        </w:rPr>
        <w:t>。</w:t>
      </w:r>
    </w:p>
    <w:p w:rsidR="00D171A2" w:rsidRDefault="00D171A2" w:rsidP="00D171A2">
      <w:pPr>
        <w:shd w:val="clear" w:color="auto" w:fill="FFFFFF"/>
      </w:pP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一些供應商使用</w:t>
      </w:r>
      <w:r>
        <w:rPr>
          <w:rFonts w:ascii="Arial" w:hAnsi="Arial" w:cs="Arial"/>
          <w:b/>
          <w:bCs/>
          <w:color w:val="000000"/>
          <w:sz w:val="28"/>
          <w:szCs w:val="28"/>
        </w:rPr>
        <w:t>H2O2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去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除次等燕窩上的氣味，</w:t>
      </w:r>
      <w:r>
        <w:rPr>
          <w:rFonts w:ascii="Arial" w:hAnsi="Arial" w:cs="Arial"/>
          <w:b/>
          <w:bCs/>
          <w:color w:val="000000"/>
          <w:sz w:val="28"/>
          <w:szCs w:val="28"/>
        </w:rPr>
        <w:t>H2O2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是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具有較強毒性的化學物質，且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能致癌！是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嚴格禁止添加在食品裡的。還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有一些供應商使用</w:t>
      </w:r>
      <w:r>
        <w:rPr>
          <w:rFonts w:ascii="Arial" w:hAnsi="Arial" w:cs="Arial"/>
          <w:b/>
          <w:bCs/>
          <w:color w:val="000000"/>
          <w:sz w:val="28"/>
          <w:szCs w:val="28"/>
        </w:rPr>
        <w:t>SO2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和</w:t>
      </w:r>
      <w:r>
        <w:rPr>
          <w:rFonts w:ascii="Arial" w:hAnsi="Arial" w:cs="Arial"/>
          <w:b/>
          <w:bCs/>
          <w:color w:val="000000"/>
          <w:sz w:val="28"/>
          <w:szCs w:val="28"/>
        </w:rPr>
        <w:t>SO3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去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除次品燕窩上的雜亂顏色和雜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質，達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到漂白的目的。</w:t>
      </w:r>
      <w:r>
        <w:rPr>
          <w:rFonts w:ascii="Arial" w:hAnsi="Arial" w:cs="Arial"/>
          <w:b/>
          <w:bCs/>
          <w:color w:val="000000"/>
          <w:sz w:val="28"/>
          <w:szCs w:val="28"/>
        </w:rPr>
        <w:t>SO2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和</w:t>
      </w:r>
      <w:r>
        <w:rPr>
          <w:rFonts w:ascii="Arial" w:hAnsi="Arial" w:cs="Arial"/>
          <w:b/>
          <w:bCs/>
          <w:color w:val="000000"/>
          <w:sz w:val="28"/>
          <w:szCs w:val="28"/>
        </w:rPr>
        <w:t>SO3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也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是有毒化學物質。如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果過量攝入也會致癌。極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少食物裡允許含少量的</w:t>
      </w:r>
      <w:r>
        <w:rPr>
          <w:rFonts w:ascii="Arial" w:hAnsi="Arial" w:cs="Arial"/>
          <w:b/>
          <w:bCs/>
          <w:color w:val="000000"/>
          <w:sz w:val="28"/>
          <w:szCs w:val="28"/>
        </w:rPr>
        <w:t>SO2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和</w:t>
      </w:r>
      <w:r>
        <w:rPr>
          <w:rFonts w:ascii="Arial" w:hAnsi="Arial" w:cs="Arial"/>
          <w:b/>
          <w:bCs/>
          <w:color w:val="000000"/>
          <w:sz w:val="28"/>
          <w:szCs w:val="28"/>
        </w:rPr>
        <w:t>SO3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</w:rPr>
        <w:t>（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不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能超過百萬分之二）。在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日本所有的食物裡</w:t>
      </w:r>
      <w:r>
        <w:rPr>
          <w:rFonts w:ascii="Arial" w:hAnsi="Arial" w:cs="Arial"/>
          <w:b/>
          <w:bCs/>
          <w:color w:val="000000"/>
          <w:sz w:val="28"/>
          <w:szCs w:val="28"/>
        </w:rPr>
        <w:t>SO2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和</w:t>
      </w:r>
      <w:r>
        <w:rPr>
          <w:rFonts w:ascii="Arial" w:hAnsi="Arial" w:cs="Arial"/>
          <w:b/>
          <w:bCs/>
          <w:color w:val="000000"/>
          <w:sz w:val="28"/>
          <w:szCs w:val="28"/>
        </w:rPr>
        <w:t>SO3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的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含量都不允許超過百萬分之一。</w:t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981200" cy="2257425"/>
            <wp:effectExtent l="0" t="0" r="0" b="9525"/>
            <wp:docPr id="2" name="Picture 2" descr="cid:30.2107614039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id:30.2107614039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漂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白後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=&gt; </w:t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781175" cy="1171575"/>
            <wp:effectExtent l="0" t="0" r="9525" b="9525"/>
            <wp:docPr id="1" name="Picture 1" descr="cid:31.2107614039@web140901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d:31.2107614039@web140901.mail.bf1.yahoo.com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Trước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và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sau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khi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tẩy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trắng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.</w:t>
      </w:r>
    </w:p>
    <w:p w:rsidR="00D171A2" w:rsidRDefault="00D171A2" w:rsidP="00D171A2">
      <w:pPr>
        <w:shd w:val="clear" w:color="auto" w:fill="FFFFFF"/>
      </w:pP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Sau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khi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xử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lý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gia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công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chất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dinh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dưỡng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của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tổ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yến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không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còn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bao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nhiêu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color w:val="FF0000"/>
          <w:sz w:val="27"/>
          <w:szCs w:val="27"/>
        </w:rPr>
        <w:t>nử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,</w:t>
      </w:r>
      <w:proofErr w:type="gram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còn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không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bằng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nấm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tuyết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>....</w:t>
      </w:r>
      <w:r>
        <w:rPr>
          <w:rFonts w:ascii="Arial" w:hAnsi="Arial" w:cs="Arial"/>
          <w:b/>
          <w:bCs/>
          <w:color w:val="000000"/>
          <w:sz w:val="28"/>
          <w:szCs w:val="28"/>
        </w:rPr>
        <w:br/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草燕和毛燕本身的營養已經不算高了，再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經過這些化學物的處理，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燕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窩的營養已經完全被破壞了。所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以，這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些燕餅的營養成份可以</w:t>
      </w:r>
      <w:r>
        <w:rPr>
          <w:rFonts w:ascii="Gulim" w:eastAsia="Gulim" w:hAnsi="Gulim" w:hint="eastAsia"/>
          <w:b/>
          <w:bCs/>
          <w:color w:val="000000"/>
          <w:sz w:val="28"/>
          <w:szCs w:val="28"/>
          <w:lang w:eastAsia="zh-TW"/>
        </w:rPr>
        <w:t>說是比白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木耳（銀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耳）還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來得低的</w:t>
      </w:r>
      <w:r>
        <w:rPr>
          <w:rFonts w:ascii="Arial" w:hAnsi="Arial" w:cs="Arial"/>
          <w:b/>
          <w:bCs/>
          <w:color w:val="000000"/>
          <w:sz w:val="28"/>
          <w:szCs w:val="28"/>
        </w:rPr>
        <w:t>...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你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有吃過嗎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?</w:t>
      </w:r>
    </w:p>
    <w:p w:rsidR="00D171A2" w:rsidRDefault="00D171A2" w:rsidP="00D171A2">
      <w:pPr>
        <w:shd w:val="clear" w:color="auto" w:fill="FFFFFF"/>
      </w:pPr>
      <w:proofErr w:type="spellStart"/>
      <w:proofErr w:type="gramStart"/>
      <w:r>
        <w:rPr>
          <w:rFonts w:ascii="Arial" w:hAnsi="Arial" w:cs="Arial"/>
          <w:b/>
          <w:bCs/>
          <w:color w:val="FF0000"/>
          <w:sz w:val="27"/>
          <w:szCs w:val="27"/>
        </w:rPr>
        <w:t>Tổ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yến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dùng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khuôn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ép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thành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nhiều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dạng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như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hình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chiếc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lá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hình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tròn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hình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dài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....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cũng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có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người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nhuộm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thêm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màu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vàng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màu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đỏ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...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nói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là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huyết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yến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hoặc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yến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đặc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biệt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để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bán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giá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cao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hơn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>.</w:t>
      </w:r>
      <w:proofErr w:type="gramEnd"/>
    </w:p>
    <w:p w:rsidR="00D171A2" w:rsidRDefault="00D171A2" w:rsidP="00D171A2">
      <w:pPr>
        <w:shd w:val="clear" w:color="auto" w:fill="FFFFFF"/>
      </w:pP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漂白了的草燕及毛燕由於沒有了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原來燕窩的盞形，商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家們便把它製成不同形</w:t>
      </w:r>
      <w:r>
        <w:rPr>
          <w:rFonts w:ascii="Batang" w:eastAsia="Batang" w:hAnsi="Batang" w:cs="Batang" w:hint="eastAsia"/>
          <w:b/>
          <w:bCs/>
          <w:color w:val="000000"/>
          <w:sz w:val="28"/>
          <w:szCs w:val="28"/>
          <w:lang w:eastAsia="zh-TW"/>
        </w:rPr>
        <w:t>狀</w:t>
      </w:r>
      <w:r>
        <w:rPr>
          <w:rFonts w:ascii="MS Gothic" w:eastAsia="MS Gothic" w:hAnsi="MS Gothic" w:cs="MS Gothic" w:hint="eastAsia"/>
          <w:b/>
          <w:bCs/>
          <w:color w:val="000000"/>
          <w:sz w:val="28"/>
          <w:szCs w:val="28"/>
          <w:lang w:eastAsia="zh-TW"/>
        </w:rPr>
        <w:t>的燕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餅，最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常見的有：葉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子形</w:t>
      </w:r>
      <w:r>
        <w:rPr>
          <w:rFonts w:ascii="Batang" w:eastAsia="Batang" w:hAnsi="Batang" w:cs="Batang" w:hint="eastAsia"/>
          <w:b/>
          <w:bCs/>
          <w:color w:val="000000"/>
          <w:sz w:val="28"/>
          <w:szCs w:val="28"/>
          <w:lang w:eastAsia="zh-TW"/>
        </w:rPr>
        <w:t>狀</w:t>
      </w:r>
      <w:r>
        <w:rPr>
          <w:rFonts w:ascii="MS Gothic" w:eastAsia="MS Gothic" w:hAnsi="MS Gothic" w:cs="MS Gothic" w:hint="eastAsia"/>
          <w:b/>
          <w:bCs/>
          <w:color w:val="000000"/>
          <w:sz w:val="28"/>
          <w:szCs w:val="28"/>
          <w:lang w:eastAsia="zh-TW"/>
        </w:rPr>
        <w:t>的，有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條</w:t>
      </w:r>
      <w:r>
        <w:rPr>
          <w:rFonts w:ascii="Batang" w:eastAsia="Batang" w:hAnsi="Batang" w:cs="Batang" w:hint="eastAsia"/>
          <w:b/>
          <w:bCs/>
          <w:color w:val="000000"/>
          <w:sz w:val="28"/>
          <w:szCs w:val="28"/>
          <w:lang w:eastAsia="zh-TW"/>
        </w:rPr>
        <w:t>狀</w:t>
      </w:r>
      <w:r>
        <w:rPr>
          <w:rFonts w:ascii="MS Gothic" w:eastAsia="MS Gothic" w:hAnsi="MS Gothic" w:cs="MS Gothic" w:hint="eastAsia"/>
          <w:b/>
          <w:bCs/>
          <w:color w:val="000000"/>
          <w:sz w:val="28"/>
          <w:szCs w:val="28"/>
          <w:lang w:eastAsia="zh-TW"/>
        </w:rPr>
        <w:t>的及圓形餅的。當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然有些更把它們另外加工，染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上</w:t>
      </w:r>
      <w:r>
        <w:rPr>
          <w:rFonts w:ascii="Batang" w:eastAsia="Batang" w:hAnsi="Batang" w:cs="Batang" w:hint="eastAsia"/>
          <w:b/>
          <w:bCs/>
          <w:color w:val="000000"/>
          <w:sz w:val="28"/>
          <w:szCs w:val="28"/>
          <w:lang w:eastAsia="zh-TW"/>
        </w:rPr>
        <w:t>黃</w:t>
      </w:r>
      <w:r>
        <w:rPr>
          <w:rFonts w:ascii="MS Gothic" w:eastAsia="MS Gothic" w:hAnsi="MS Gothic" w:cs="MS Gothic" w:hint="eastAsia"/>
          <w:b/>
          <w:bCs/>
          <w:color w:val="000000"/>
          <w:sz w:val="28"/>
          <w:szCs w:val="28"/>
          <w:lang w:eastAsia="zh-TW"/>
        </w:rPr>
        <w:t>色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/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紅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色的顏料來當血燕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/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金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絲燕售賣，以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欺騙貪小便宜的無知消費者。</w:t>
      </w:r>
    </w:p>
    <w:p w:rsidR="00D171A2" w:rsidRDefault="00D171A2" w:rsidP="00D171A2">
      <w:pPr>
        <w:shd w:val="clear" w:color="auto" w:fill="FFFFFF"/>
      </w:pP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Người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bán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cũng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chưa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phân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biệt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được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cứ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mua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cứ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bán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không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ai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chịu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trách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nhiệm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hết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>....</w:t>
      </w:r>
    </w:p>
    <w:p w:rsidR="00D171A2" w:rsidRDefault="00D171A2" w:rsidP="00D171A2">
      <w:pPr>
        <w:shd w:val="clear" w:color="auto" w:fill="FFFFFF"/>
      </w:pP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你認為會有人將好好的燕窩盞破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壞了再製成不</w:t>
      </w:r>
      <w:r>
        <w:rPr>
          <w:rFonts w:ascii="MingLiU" w:eastAsia="MingLiU" w:hAnsi="MingLiU" w:hint="eastAsia"/>
          <w:b/>
          <w:bCs/>
          <w:color w:val="000000"/>
          <w:sz w:val="28"/>
          <w:szCs w:val="28"/>
          <w:lang w:eastAsia="zh-TW"/>
        </w:rPr>
        <w:t>值錢的東西來售賣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嗎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? </w:t>
      </w:r>
      <w:r>
        <w:rPr>
          <w:rFonts w:ascii="Arial" w:hAnsi="Arial" w:cs="Arial"/>
          <w:b/>
          <w:bCs/>
          <w:color w:val="000000"/>
          <w:sz w:val="28"/>
          <w:szCs w:val="28"/>
        </w:rPr>
        <w:br/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別天真了！告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訴你，即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使許多老字號中藥行的頭家，都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不知道自己賣的是什麼東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西</w:t>
      </w:r>
      <w:r>
        <w:rPr>
          <w:rFonts w:ascii="Arial" w:hAnsi="Arial" w:cs="Arial"/>
          <w:b/>
          <w:bCs/>
          <w:color w:val="000000"/>
          <w:sz w:val="28"/>
          <w:szCs w:val="28"/>
        </w:rPr>
        <w:t>...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更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何況是消費者呢？當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然你可以問：＂他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們難道就不怕被消費者控告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嗎？＂當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然不怕，因為他們只是代理，並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不是生</w:t>
      </w:r>
      <w:r>
        <w:rPr>
          <w:rFonts w:ascii="MingLiU" w:eastAsia="MingLiU" w:hAnsi="MingLiU" w:hint="eastAsia"/>
          <w:b/>
          <w:bCs/>
          <w:color w:val="000000"/>
          <w:sz w:val="28"/>
          <w:szCs w:val="28"/>
          <w:lang w:eastAsia="zh-TW"/>
        </w:rPr>
        <w:t>產家。所以不需承擔后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果。</w:t>
      </w:r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color w:val="000000"/>
          <w:sz w:val="28"/>
          <w:szCs w:val="28"/>
        </w:rPr>
        <w:t> </w:t>
      </w:r>
    </w:p>
    <w:p w:rsidR="00D171A2" w:rsidRDefault="00D171A2" w:rsidP="00D171A2">
      <w:pPr>
        <w:shd w:val="clear" w:color="auto" w:fill="FFFFFF"/>
      </w:pP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Còn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dám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27"/>
          <w:szCs w:val="27"/>
        </w:rPr>
        <w:t>ăn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color w:val="FF0000"/>
          <w:sz w:val="27"/>
          <w:szCs w:val="27"/>
        </w:rPr>
        <w:t>không</w:t>
      </w:r>
      <w:proofErr w:type="spellEnd"/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 ?????</w:t>
      </w:r>
      <w:proofErr w:type="gramEnd"/>
    </w:p>
    <w:p w:rsidR="00D171A2" w:rsidRDefault="00D171A2" w:rsidP="00D171A2">
      <w:pPr>
        <w:shd w:val="clear" w:color="auto" w:fill="FFFFFF"/>
      </w:pPr>
      <w:r>
        <w:rPr>
          <w:rFonts w:ascii="Arial" w:hAnsi="Arial" w:cs="Arial"/>
          <w:color w:val="000000"/>
          <w:sz w:val="28"/>
          <w:szCs w:val="28"/>
        </w:rPr>
        <w:t> </w:t>
      </w:r>
    </w:p>
    <w:p w:rsidR="00D171A2" w:rsidRDefault="00D171A2" w:rsidP="00D171A2">
      <w:pPr>
        <w:shd w:val="clear" w:color="auto" w:fill="FFFFFF"/>
      </w:pPr>
      <w:r>
        <w:rPr>
          <w:rFonts w:ascii="MS Gothic" w:eastAsia="MS Gothic" w:hAnsi="MS Gothic" w:hint="eastAsia"/>
          <w:b/>
          <w:bCs/>
          <w:color w:val="000000"/>
          <w:sz w:val="28"/>
          <w:szCs w:val="28"/>
          <w:lang w:eastAsia="zh-TW"/>
        </w:rPr>
        <w:t>你還敢再吃燕窩嗎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?!</w:t>
      </w:r>
    </w:p>
    <w:p w:rsidR="00D171A2" w:rsidRDefault="00D171A2" w:rsidP="00D171A2">
      <w:pPr>
        <w:shd w:val="clear" w:color="auto" w:fill="FFFFFF"/>
      </w:pPr>
    </w:p>
    <w:p w:rsidR="00AC3E1F" w:rsidRDefault="00AC3E1F" w:rsidP="00D171A2">
      <w:bookmarkStart w:id="0" w:name="_GoBack"/>
      <w:bookmarkEnd w:id="0"/>
    </w:p>
    <w:sectPr w:rsidR="00AC3E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MingLiU">
    <w:altName w:val="細明體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1A2"/>
    <w:rsid w:val="00AC3E1F"/>
    <w:rsid w:val="00D1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1A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1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1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1A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1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1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cid:10.2107614038@web140901.mail.bf1.yahoo.com" TargetMode="External"/><Relationship Id="rId26" Type="http://schemas.openxmlformats.org/officeDocument/2006/relationships/image" Target="cid:14.2107614038@web140901.mail.bf1.yahoo.com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image" Target="cid:18.2107614038@web140901.mail.bf1.yahoo.com" TargetMode="External"/><Relationship Id="rId42" Type="http://schemas.openxmlformats.org/officeDocument/2006/relationships/image" Target="cid:22.2107614039@web140901.mail.bf1.yahoo.com" TargetMode="External"/><Relationship Id="rId47" Type="http://schemas.openxmlformats.org/officeDocument/2006/relationships/image" Target="media/image22.jpeg"/><Relationship Id="rId50" Type="http://schemas.openxmlformats.org/officeDocument/2006/relationships/image" Target="cid:26.2107614039@web140901.mail.bf1.yahoo.com" TargetMode="External"/><Relationship Id="rId55" Type="http://schemas.openxmlformats.org/officeDocument/2006/relationships/image" Target="media/image26.jpeg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image" Target="cid:9.2107614038@web140901.mail.bf1.yahoo.com" TargetMode="External"/><Relationship Id="rId20" Type="http://schemas.openxmlformats.org/officeDocument/2006/relationships/image" Target="cid:11.2107614038@web140901.mail.bf1.yahoo.com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image" Target="cid:28.2107614039@web140901.mail.bf1.yahoo.com" TargetMode="Externa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cid:4.2107614038@web140901.mail.bf1.yahoo.com" TargetMode="External"/><Relationship Id="rId11" Type="http://schemas.openxmlformats.org/officeDocument/2006/relationships/image" Target="media/image4.jpeg"/><Relationship Id="rId24" Type="http://schemas.openxmlformats.org/officeDocument/2006/relationships/image" Target="cid:13.2107614038@web140901.mail.bf1.yahoo.com" TargetMode="External"/><Relationship Id="rId32" Type="http://schemas.openxmlformats.org/officeDocument/2006/relationships/image" Target="cid:17.2107614038@web140901.mail.bf1.yahoo.com" TargetMode="External"/><Relationship Id="rId37" Type="http://schemas.openxmlformats.org/officeDocument/2006/relationships/image" Target="media/image17.jpeg"/><Relationship Id="rId40" Type="http://schemas.openxmlformats.org/officeDocument/2006/relationships/image" Target="cid:21.2107614038@web140901.mail.bf1.yahoo.com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image" Target="cid:30.2107614039@web140901.mail.bf1.yahoo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15.2107614038@web140901.mail.bf1.yahoo.com" TargetMode="External"/><Relationship Id="rId36" Type="http://schemas.openxmlformats.org/officeDocument/2006/relationships/image" Target="cid:19.2107614038@web140901.mail.bf1.yahoo.com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fontTable" Target="fontTable.xml"/><Relationship Id="rId10" Type="http://schemas.openxmlformats.org/officeDocument/2006/relationships/image" Target="cid:6.2107614038@web140901.mail.bf1.yahoo.co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cid:23.2107614039@web140901.mail.bf1.yahoo.com" TargetMode="External"/><Relationship Id="rId52" Type="http://schemas.openxmlformats.org/officeDocument/2006/relationships/image" Target="cid:27.2107614039@web140901.mail.bf1.yahoo.com" TargetMode="External"/><Relationship Id="rId60" Type="http://schemas.openxmlformats.org/officeDocument/2006/relationships/image" Target="cid:31.2107614039@web140901.mail.bf1.yaho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8.2107614038@web140901.mail.bf1.yahoo.com" TargetMode="External"/><Relationship Id="rId22" Type="http://schemas.openxmlformats.org/officeDocument/2006/relationships/image" Target="cid:12.2107614038@web140901.mail.bf1.yahoo.com" TargetMode="External"/><Relationship Id="rId27" Type="http://schemas.openxmlformats.org/officeDocument/2006/relationships/image" Target="media/image12.jpeg"/><Relationship Id="rId30" Type="http://schemas.openxmlformats.org/officeDocument/2006/relationships/image" Target="cid:16.2107614038@web140901.mail.bf1.yahoo.com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cid:25.2107614039@web140901.mail.bf1.yahoo.com" TargetMode="External"/><Relationship Id="rId56" Type="http://schemas.openxmlformats.org/officeDocument/2006/relationships/image" Target="cid:29.2107614039@web140901.mail.bf1.yahoo.com" TargetMode="External"/><Relationship Id="rId8" Type="http://schemas.openxmlformats.org/officeDocument/2006/relationships/image" Target="cid:5.2107614038@web140901.mail.bf1.yahoo.com" TargetMode="External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image" Target="cid:7.2107614038@web140901.mail.bf1.yahoo.co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cid:20.2107614038@web140901.mail.bf1.yahoo.com" TargetMode="External"/><Relationship Id="rId46" Type="http://schemas.openxmlformats.org/officeDocument/2006/relationships/image" Target="cid:24.2107614039@web140901.mail.bf1.yahoo.com" TargetMode="External"/><Relationship Id="rId5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Library of Medicine</Company>
  <LinksUpToDate>false</LinksUpToDate>
  <CharactersWithSpaces>2957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nlmlocal</dc:creator>
  <cp:keywords/>
  <dc:description/>
  <cp:lastModifiedBy>nlmlocal</cp:lastModifiedBy>
  <cp:revision>1</cp:revision>
  <dcterms:created xsi:type="dcterms:W3CDTF">2013-01-22T12:17:00Z</dcterms:created>
  <dcterms:modified xsi:type="dcterms:W3CDTF">2013-01-22T12:17:00Z</dcterms:modified>
</cp:coreProperties>
</file>