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F9" w:rsidRPr="00AB77F9" w:rsidRDefault="00AB77F9" w:rsidP="00AB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77F9">
        <w:rPr>
          <w:rFonts w:ascii="Arial" w:eastAsia="Times New Roman" w:hAnsi="Arial" w:cs="Arial"/>
          <w:sz w:val="24"/>
          <w:szCs w:val="24"/>
        </w:rPr>
        <w:t>ẩ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chua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cay </w:t>
      </w:r>
    </w:p>
    <w:p w:rsidR="00AB77F9" w:rsidRPr="00AB77F9" w:rsidRDefault="00AB77F9" w:rsidP="00AB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2250"/>
            <wp:effectExtent l="0" t="0" r="0" b="0"/>
            <wp:docPr id="3" name="Picture 3" descr="http://static.timnhanh.com/sanhdieu/images/graphic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timnhanh.com/sanhdieu/images/graphics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2250"/>
            <wp:effectExtent l="0" t="0" r="0" b="0"/>
            <wp:docPr id="4" name="Picture 4" descr="http://static.timnhanh.com/sanhdieu/images/graphic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timnhanh.com/sanhdieu/images/graphics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F9" w:rsidRPr="00AB77F9" w:rsidRDefault="00AB77F9" w:rsidP="00AB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5" name="Picture 5" descr="http://images.timnhanh.com/sanhdieu/20111108/100x100/0_132074189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timnhanh.com/sanhdieu/20111108/100x100/0_132074189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6" name="Picture 6" descr="http://images.timnhanh.com/sanhdieu/20111108/100x100/anh2_132074189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timnhanh.com/sanhdieu/20111108/100x100/anh2_132074189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7" name="Picture 7" descr="http://images.timnhanh.com/sanhdieu/20111108/100x100/anh3_132074189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timnhanh.com/sanhdieu/20111108/100x100/anh3_132074189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8" name="Picture 8" descr="http://images.timnhanh.com/sanhdieu/20111108/100x100/anh4_132074189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timnhanh.com/sanhdieu/20111108/100x100/anh4_132074189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9" name="Picture 9" descr="http://images.timnhanh.com/sanhdieu/20111108/100x100/anh5_132074189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timnhanh.com/sanhdieu/20111108/100x100/anh5_132074189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0" name="Picture 10" descr="http://images.timnhanh.com/sanhdieu/20111108/100x100/anh6.2_132074189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timnhanh.com/sanhdieu/20111108/100x100/anh6.2_132074189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1" name="Picture 11" descr="http://images.timnhanh.com/sanhdieu/20111108/100x100/anh6.3_132074189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timnhanh.com/sanhdieu/20111108/100x100/anh6.3_132074189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2" name="Picture 12" descr="http://images.timnhanh.com/sanhdieu/20111108/100x100/anh7_132074189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timnhanh.com/sanhdieu/20111108/100x100/anh7_132074189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3" name="Picture 13" descr="http://images.timnhanh.com/sanhdieu/20111108/100x100/anh7._1320741898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timnhanh.com/sanhdieu/20111108/100x100/anh7._132074189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818">
        <w:rPr>
          <w:noProof/>
        </w:rPr>
        <w:drawing>
          <wp:inline distT="0" distB="0" distL="0" distR="0">
            <wp:extent cx="1270899" cy="952500"/>
            <wp:effectExtent l="19050" t="0" r="5451" b="0"/>
            <wp:docPr id="1" name="ProductImage" descr="Dried Champignon (Whote Button) Mush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Dried Champignon (Whote Button) Mushroom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9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2818">
        <w:rPr>
          <w:rFonts w:ascii="Times New Roman" w:eastAsia="Times New Roman" w:hAnsi="Times New Roman" w:cs="Times New Roman"/>
          <w:sz w:val="24"/>
          <w:szCs w:val="24"/>
        </w:rPr>
        <w:t>button</w:t>
      </w:r>
      <w:proofErr w:type="gramEnd"/>
      <w:r w:rsidR="00E82818">
        <w:rPr>
          <w:rFonts w:ascii="Times New Roman" w:eastAsia="Times New Roman" w:hAnsi="Times New Roman" w:cs="Times New Roman"/>
          <w:sz w:val="24"/>
          <w:szCs w:val="24"/>
        </w:rPr>
        <w:t xml:space="preserve"> mushrooms</w:t>
      </w:r>
    </w:p>
    <w:p w:rsidR="00AB77F9" w:rsidRPr="00AB77F9" w:rsidRDefault="00AB77F9" w:rsidP="00AB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Hương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rất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đặc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trưng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lẩu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Thái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bị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lẫn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bất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kỳ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món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lẩu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nào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khác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bởi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hương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thơm</w:t>
      </w:r>
      <w:proofErr w:type="spellEnd"/>
      <w:proofErr w:type="gram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riềng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sả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cùng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lá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chanh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nhất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độ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cay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nồng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ớt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AB77F9" w:rsidRPr="00AB77F9" w:rsidRDefault="00AB77F9" w:rsidP="00AB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ngọt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77F9">
        <w:rPr>
          <w:rFonts w:ascii="Times New Roman" w:eastAsia="Times New Roman" w:hAnsi="Times New Roman" w:cs="Times New Roman"/>
          <w:sz w:val="24"/>
          <w:szCs w:val="24"/>
        </w:rPr>
        <w:t>thơm</w:t>
      </w:r>
      <w:proofErr w:type="spellEnd"/>
      <w:proofErr w:type="gram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chua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chua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lẩu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bún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tooltip="Click to Continue &gt; by Text-Enhance" w:history="1">
        <w:proofErr w:type="spellStart"/>
        <w:r w:rsidRPr="00AB7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rau</w:t>
        </w:r>
        <w:proofErr w:type="spellEnd"/>
      </w:hyperlink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muống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bắp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chuối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sợi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bữa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Nguyên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lít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br/>
      </w:r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Xương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ống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>: 1kg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Tôm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3A59B9">
        <w:rPr>
          <w:rFonts w:ascii="Times New Roman" w:eastAsia="Times New Roman" w:hAnsi="Times New Roman" w:cs="Times New Roman"/>
          <w:sz w:val="24"/>
          <w:szCs w:val="24"/>
        </w:rPr>
        <w:t xml:space="preserve">300 </w:t>
      </w:r>
      <w:proofErr w:type="spellStart"/>
      <w:r w:rsidR="003A59B9">
        <w:rPr>
          <w:rFonts w:ascii="Times New Roman" w:eastAsia="Times New Roman" w:hAnsi="Times New Roman" w:cs="Times New Roman"/>
          <w:sz w:val="24"/>
          <w:szCs w:val="24"/>
        </w:rPr>
        <w:t>grs</w:t>
      </w:r>
      <w:proofErr w:type="spellEnd"/>
      <w:r w:rsidR="003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t>ực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59B9">
        <w:rPr>
          <w:rFonts w:ascii="Times New Roman" w:eastAsia="Times New Roman" w:hAnsi="Times New Roman" w:cs="Times New Roman"/>
          <w:sz w:val="24"/>
          <w:szCs w:val="24"/>
        </w:rPr>
        <w:t xml:space="preserve">300 </w:t>
      </w:r>
      <w:proofErr w:type="spellStart"/>
      <w:r w:rsidR="003A59B9">
        <w:rPr>
          <w:rFonts w:ascii="Times New Roman" w:eastAsia="Times New Roman" w:hAnsi="Times New Roman" w:cs="Times New Roman"/>
          <w:sz w:val="24"/>
          <w:szCs w:val="24"/>
        </w:rPr>
        <w:t>grs</w:t>
      </w:r>
      <w:proofErr w:type="spellEnd"/>
      <w:r w:rsidR="003A5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t>gao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>: ½ kg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Nấm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rơm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hộp</w:t>
      </w:r>
      <w:proofErr w:type="spellEnd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 xml:space="preserve"> 15 oz</w:t>
      </w:r>
      <w:r w:rsidR="00E82818">
        <w:rPr>
          <w:rFonts w:ascii="Times New Roman" w:eastAsia="Times New Roman" w:hAnsi="Times New Roman" w:cs="Times New Roman"/>
          <w:sz w:val="24"/>
          <w:szCs w:val="24"/>
        </w:rPr>
        <w:t xml:space="preserve"> hay 300  </w:t>
      </w:r>
      <w:proofErr w:type="spellStart"/>
      <w:r w:rsidR="00E82818">
        <w:rPr>
          <w:rFonts w:ascii="Times New Roman" w:eastAsia="Times New Roman" w:hAnsi="Times New Roman" w:cs="Times New Roman"/>
          <w:sz w:val="24"/>
          <w:szCs w:val="24"/>
        </w:rPr>
        <w:t>grs</w:t>
      </w:r>
      <w:proofErr w:type="spellEnd"/>
      <w:r w:rsidR="00E8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2818" w:rsidRPr="00E82818">
        <w:rPr>
          <w:rFonts w:ascii="Times New Roman" w:eastAsia="Times New Roman" w:hAnsi="Times New Roman" w:cs="Times New Roman"/>
          <w:sz w:val="24"/>
          <w:szCs w:val="24"/>
        </w:rPr>
        <w:t>nấm</w:t>
      </w:r>
      <w:proofErr w:type="spellEnd"/>
      <w:r w:rsidR="00E82818" w:rsidRPr="00E82818">
        <w:rPr>
          <w:rFonts w:ascii="Times New Roman" w:eastAsia="Times New Roman" w:hAnsi="Times New Roman" w:cs="Times New Roman"/>
          <w:sz w:val="24"/>
          <w:szCs w:val="24"/>
        </w:rPr>
        <w:t xml:space="preserve"> button</w:t>
      </w:r>
      <w:r w:rsidR="00A01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434" w:rsidRPr="00A0143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1434" w:rsidRPr="00A01434">
        <w:rPr>
          <w:rFonts w:ascii="Times New Roman" w:eastAsia="Times New Roman" w:hAnsi="Times New Roman" w:cs="Times New Roman" w:hint="cs"/>
          <w:sz w:val="24"/>
          <w:szCs w:val="24"/>
        </w:rPr>
        <w:t>ươ</w:t>
      </w:r>
      <w:r w:rsidR="00A01434" w:rsidRPr="00A014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2818" w:rsidRPr="00E8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2818" w:rsidRPr="00E82818">
        <w:rPr>
          <w:rFonts w:ascii="Times New Roman" w:eastAsia="Times New Roman" w:hAnsi="Times New Roman" w:cs="Times New Roman"/>
          <w:sz w:val="24"/>
          <w:szCs w:val="24"/>
        </w:rPr>
        <w:t>sắt</w:t>
      </w:r>
      <w:proofErr w:type="spellEnd"/>
      <w:r w:rsidR="00E82818" w:rsidRPr="00E8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2818" w:rsidRPr="00E82818">
        <w:rPr>
          <w:rFonts w:ascii="Times New Roman" w:eastAsia="Times New Roman" w:hAnsi="Times New Roman" w:cs="Times New Roman"/>
          <w:sz w:val="24"/>
          <w:szCs w:val="24"/>
        </w:rPr>
        <w:t>khoanh</w:t>
      </w:r>
      <w:proofErr w:type="spellEnd"/>
      <w:r w:rsidR="00E82818" w:rsidRPr="00E8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2818" w:rsidRPr="00E8281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="00E82818" w:rsidRPr="00E82818">
        <w:rPr>
          <w:rFonts w:ascii="Times New Roman" w:eastAsia="Times New Roman" w:hAnsi="Times New Roman" w:cs="Times New Roman"/>
          <w:sz w:val="24"/>
          <w:szCs w:val="24"/>
        </w:rPr>
        <w:t xml:space="preserve"> 3-4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 Rau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muống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½ kg  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Bắp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chuối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½ kg  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Mì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bún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Riềng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củ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lóng</w:t>
      </w:r>
      <w:proofErr w:type="spellEnd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Sả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6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Chanh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qu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t>ả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vắt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thìa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canh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cốt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chanh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10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lẩu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thìa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3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thìa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="003A59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>ngọt</w:t>
      </w:r>
      <w:proofErr w:type="spellEnd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="003A59B9" w:rsidRPr="003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9B9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3A59B9">
        <w:rPr>
          <w:rFonts w:ascii="Times New Roman" w:eastAsia="Times New Roman" w:hAnsi="Times New Roman" w:cs="Times New Roman"/>
          <w:sz w:val="24"/>
          <w:szCs w:val="24"/>
        </w:rPr>
        <w:t>thìa</w:t>
      </w:r>
      <w:proofErr w:type="spellEnd"/>
      <w:r w:rsidR="003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9B9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="003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9B9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="003A59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59B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nêm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6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thìa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mắm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thìa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- Sa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59B9">
        <w:rPr>
          <w:rFonts w:ascii="Times New Roman" w:eastAsia="Times New Roman" w:hAnsi="Times New Roman" w:cs="Times New Roman"/>
          <w:sz w:val="24"/>
          <w:szCs w:val="24"/>
        </w:rPr>
        <w:t>2-3</w:t>
      </w:r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thìa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="00443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 xml:space="preserve"> cay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="00443901" w:rsidRPr="00443901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Cách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Xương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ống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rửa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sạch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đun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sôi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thả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xương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ống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đun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sôi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bọt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đen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vớt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xả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lửa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B77F9">
        <w:rPr>
          <w:rFonts w:ascii="Times New Roman" w:eastAsia="Times New Roman" w:hAnsi="Times New Roman" w:cs="Times New Roman"/>
          <w:sz w:val="24"/>
          <w:szCs w:val="24"/>
        </w:rPr>
        <w:t>Riềng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lát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mỏng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sả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đập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dập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cắt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thả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lẩu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Rau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muống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nhặt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rửa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sạch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bắp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chuối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mỏng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ngâm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vớt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77F9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proofErr w:type="gram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chút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dấm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nấm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rơm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rửa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qua,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B77F9">
        <w:rPr>
          <w:rFonts w:ascii="Times New Roman" w:eastAsia="Times New Roman" w:hAnsi="Times New Roman" w:cs="Times New Roman"/>
          <w:sz w:val="24"/>
          <w:szCs w:val="24"/>
        </w:rPr>
        <w:t>Tôm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bóc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vỏ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chẻ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rút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đen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77F9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khoanh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miếng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khía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vẩy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rồng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đĩa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xong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sả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đập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dập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riềng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chanh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vò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nát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đun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mùi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77F9">
        <w:rPr>
          <w:rFonts w:ascii="Times New Roman" w:eastAsia="Times New Roman" w:hAnsi="Times New Roman" w:cs="Times New Roman"/>
          <w:sz w:val="24"/>
          <w:szCs w:val="24"/>
        </w:rPr>
        <w:t>thơm</w:t>
      </w:r>
      <w:proofErr w:type="spellEnd"/>
      <w:proofErr w:type="gramEnd"/>
      <w:r w:rsidRPr="00AB77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Nêm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nếm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nêm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mắm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cốt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chanh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lẩu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lẩu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đun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chua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xào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riềng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sả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tím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ớt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bột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chút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xíu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ngũ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hương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xào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dậy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mùi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trưng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lẩu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r w:rsidRPr="00AB77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B77F9">
        <w:rPr>
          <w:rFonts w:ascii="Times New Roman" w:eastAsia="Times New Roman" w:hAnsi="Times New Roman" w:cs="Times New Roman"/>
          <w:sz w:val="24"/>
          <w:szCs w:val="24"/>
        </w:rPr>
        <w:t>Thả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sả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cắt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lẩu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tôm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ngao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nồi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7F9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AB77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B77F9" w:rsidRPr="00AB77F9" w:rsidRDefault="00AB77F9" w:rsidP="00AB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F9">
        <w:rPr>
          <w:rFonts w:ascii="Times New Roman" w:eastAsia="Times New Roman" w:hAnsi="Times New Roman" w:cs="Times New Roman"/>
          <w:sz w:val="24"/>
          <w:szCs w:val="24"/>
        </w:rPr>
        <w:t xml:space="preserve">Theo - </w:t>
      </w:r>
      <w:proofErr w:type="spellStart"/>
      <w:r w:rsidRPr="00AB77F9">
        <w:rPr>
          <w:rFonts w:ascii="Times New Roman" w:eastAsia="Times New Roman" w:hAnsi="Times New Roman" w:cs="Times New Roman"/>
          <w:b/>
          <w:bCs/>
          <w:sz w:val="24"/>
          <w:szCs w:val="24"/>
        </w:rPr>
        <w:t>Đẹp</w:t>
      </w:r>
      <w:proofErr w:type="spellEnd"/>
    </w:p>
    <w:p w:rsidR="005E4365" w:rsidRDefault="005E4365"/>
    <w:sectPr w:rsidR="005E4365" w:rsidSect="005E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AB77F9"/>
    <w:rsid w:val="003A59B9"/>
    <w:rsid w:val="003B354E"/>
    <w:rsid w:val="00443901"/>
    <w:rsid w:val="00460789"/>
    <w:rsid w:val="004C73E9"/>
    <w:rsid w:val="005E4365"/>
    <w:rsid w:val="008C3D5C"/>
    <w:rsid w:val="009C11BB"/>
    <w:rsid w:val="00A01434"/>
    <w:rsid w:val="00AB77F9"/>
    <w:rsid w:val="00C6583C"/>
    <w:rsid w:val="00D511E9"/>
    <w:rsid w:val="00E8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7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77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AB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timnhanh.com/sanhdieu/20111108/source/anh5_1320741898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mages.timnhanh.com/sanhdieu/20111108/source/anh7._1320741898.jpg" TargetMode="External"/><Relationship Id="rId7" Type="http://schemas.openxmlformats.org/officeDocument/2006/relationships/hyperlink" Target="http://images.timnhanh.com/sanhdieu/20111108/source/anh2_1320741898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images.timnhanh.com/sanhdieu/20111108/source/anh6.3_1320741898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ages.timnhanh.com/sanhdieu/20111108/source/anh4_1320741898.jpg" TargetMode="External"/><Relationship Id="rId24" Type="http://schemas.openxmlformats.org/officeDocument/2006/relationships/hyperlink" Target="http://thegioisanhdieu.timnhanh.com/m/sanh_dieu/chi_tiet/88055" TargetMode="External"/><Relationship Id="rId5" Type="http://schemas.openxmlformats.org/officeDocument/2006/relationships/hyperlink" Target="http://images.timnhanh.com/sanhdieu/20111108/source/0_1320741898.jpg" TargetMode="External"/><Relationship Id="rId15" Type="http://schemas.openxmlformats.org/officeDocument/2006/relationships/hyperlink" Target="http://images.timnhanh.com/sanhdieu/20111108/source/anh6.2_1320741898.jpg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hyperlink" Target="http://images.timnhanh.com/sanhdieu/20111108/source/anh7_1320741898.jpg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images.timnhanh.com/sanhdieu/20111108/source/anh3_1320741898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2</cp:revision>
  <dcterms:created xsi:type="dcterms:W3CDTF">2013-06-03T19:18:00Z</dcterms:created>
  <dcterms:modified xsi:type="dcterms:W3CDTF">2013-06-03T19:18:00Z</dcterms:modified>
</cp:coreProperties>
</file>